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С ГОВЯДИНОЙ 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